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E7" w:rsidRPr="001240E7" w:rsidRDefault="001240E7" w:rsidP="001240E7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6</w:t>
      </w:r>
    </w:p>
    <w:p w:rsidR="001240E7" w:rsidRPr="001240E7" w:rsidRDefault="001240E7" w:rsidP="001240E7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изменениям, которые вносятся </w:t>
      </w:r>
    </w:p>
    <w:p w:rsidR="001240E7" w:rsidRPr="001240E7" w:rsidRDefault="001240E7" w:rsidP="001240E7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муниципальную программу </w:t>
      </w:r>
    </w:p>
    <w:p w:rsidR="00F01303" w:rsidRDefault="001240E7" w:rsidP="001240E7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Минераловодского городского округа «Развитие физической культуры и </w:t>
      </w:r>
    </w:p>
    <w:p w:rsidR="00F01303" w:rsidRDefault="001240E7" w:rsidP="001240E7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спорта», утвержденную постановлением администрации Минераловодского</w:t>
      </w:r>
    </w:p>
    <w:p w:rsidR="001240E7" w:rsidRPr="001240E7" w:rsidRDefault="001240E7" w:rsidP="001240E7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Ставропольского края</w:t>
      </w:r>
      <w:r w:rsidR="00F013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</w:t>
      </w:r>
      <w:r w:rsidR="00951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декабря </w:t>
      </w: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>2019</w:t>
      </w:r>
      <w:r w:rsidR="00951E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</w:t>
      </w:r>
      <w:r w:rsidRPr="001240E7">
        <w:rPr>
          <w:rFonts w:ascii="Times New Roman" w:eastAsia="Times New Roman" w:hAnsi="Times New Roman" w:cs="Times New Roman"/>
          <w:sz w:val="26"/>
          <w:szCs w:val="26"/>
          <w:lang w:eastAsia="ru-RU"/>
        </w:rPr>
        <w:t>№ 2806</w:t>
      </w:r>
    </w:p>
    <w:p w:rsidR="001240E7" w:rsidRDefault="001240E7" w:rsidP="0037475B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75B" w:rsidRPr="0037475B" w:rsidRDefault="0037475B" w:rsidP="0037475B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37475B" w:rsidRPr="0037475B" w:rsidRDefault="0037475B" w:rsidP="0037475B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5B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</w:p>
    <w:p w:rsidR="0037475B" w:rsidRPr="0037475B" w:rsidRDefault="0037475B" w:rsidP="0037475B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Минераловодского </w:t>
      </w:r>
      <w:r w:rsidR="00432A2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Ставропольского края</w:t>
      </w:r>
    </w:p>
    <w:p w:rsidR="0037475B" w:rsidRPr="0037475B" w:rsidRDefault="0037475B" w:rsidP="0037475B">
      <w:pPr>
        <w:overflowPunct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475B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физической культуры и спорта»</w:t>
      </w:r>
      <w:r w:rsidRPr="00374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475B" w:rsidRDefault="0037475B" w:rsidP="0058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303" w:rsidRPr="00B61CF2" w:rsidRDefault="00F01303" w:rsidP="0058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8D6" w:rsidRPr="000D4F52" w:rsidRDefault="005848D6" w:rsidP="0058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F5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5848D6" w:rsidRPr="000D4F52" w:rsidRDefault="005848D6" w:rsidP="005848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F5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весовых коэффициентах, присвоенных целям Программы,</w:t>
      </w:r>
    </w:p>
    <w:p w:rsidR="005848D6" w:rsidRPr="00B61CF2" w:rsidRDefault="005848D6" w:rsidP="005848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 подпрограмм Программы</w:t>
      </w:r>
    </w:p>
    <w:p w:rsidR="005848D6" w:rsidRDefault="005848D6" w:rsidP="0058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03" w:rsidRPr="00F01303" w:rsidRDefault="00F01303" w:rsidP="0058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3684"/>
        <w:gridCol w:w="709"/>
        <w:gridCol w:w="709"/>
        <w:gridCol w:w="709"/>
        <w:gridCol w:w="709"/>
        <w:gridCol w:w="708"/>
        <w:gridCol w:w="709"/>
        <w:gridCol w:w="709"/>
        <w:gridCol w:w="709"/>
      </w:tblGrid>
      <w:tr w:rsidR="000917E5" w:rsidRPr="005848D6" w:rsidTr="001245CB">
        <w:trPr>
          <w:trHeight w:val="758"/>
        </w:trPr>
        <w:tc>
          <w:tcPr>
            <w:tcW w:w="493" w:type="dxa"/>
            <w:vMerge w:val="restart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4" w:type="dxa"/>
            <w:vMerge w:val="restart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Программы и задачи по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Программы</w:t>
            </w:r>
          </w:p>
        </w:tc>
        <w:tc>
          <w:tcPr>
            <w:tcW w:w="5671" w:type="dxa"/>
            <w:gridSpan w:val="8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весовых коэффициентов, присвоенных ц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Программы и задачам подпрограмм Программы по годам</w:t>
            </w:r>
          </w:p>
        </w:tc>
      </w:tr>
      <w:tr w:rsidR="000917E5" w:rsidRPr="005848D6" w:rsidTr="001245CB">
        <w:tc>
          <w:tcPr>
            <w:tcW w:w="493" w:type="dxa"/>
            <w:vMerge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vMerge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8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0917E5" w:rsidRPr="005848D6" w:rsidRDefault="000917E5" w:rsidP="002F5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0917E5" w:rsidRPr="005848D6" w:rsidTr="001245CB">
        <w:trPr>
          <w:trHeight w:val="200"/>
        </w:trPr>
        <w:tc>
          <w:tcPr>
            <w:tcW w:w="493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0917E5" w:rsidRPr="005848D6" w:rsidRDefault="000917E5" w:rsidP="002F5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917E5" w:rsidRPr="005848D6" w:rsidTr="001245CB">
        <w:tc>
          <w:tcPr>
            <w:tcW w:w="493" w:type="dxa"/>
          </w:tcPr>
          <w:p w:rsidR="000917E5" w:rsidRPr="005848D6" w:rsidRDefault="000917E5" w:rsidP="000917E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:rsidR="000917E5" w:rsidRPr="005848D6" w:rsidRDefault="000917E5" w:rsidP="00F01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вий, обеспечивающих возмо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населению Минералово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округа Ставропольского края системат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 заниматься физической культурой и спортом, вести зд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ровый образ жизни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8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:rsidR="000917E5" w:rsidRPr="005848D6" w:rsidRDefault="000917E5" w:rsidP="002F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0917E5" w:rsidRPr="005848D6" w:rsidTr="001245CB">
        <w:trPr>
          <w:trHeight w:val="411"/>
        </w:trPr>
        <w:tc>
          <w:tcPr>
            <w:tcW w:w="493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9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Pr="00A67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спорта, пропаганда здорового образа жизни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917E5" w:rsidRPr="005848D6" w:rsidTr="001245CB">
        <w:tc>
          <w:tcPr>
            <w:tcW w:w="493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4" w:type="dxa"/>
          </w:tcPr>
          <w:p w:rsidR="000917E5" w:rsidRPr="005848D6" w:rsidRDefault="000917E5" w:rsidP="00F01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доступности занятий физ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культурой и массовым спортом для всех слоев населения Минераловодского муниципал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E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округа Ставропольского края</w:t>
            </w: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EB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EB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708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EB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EB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709" w:type="dxa"/>
          </w:tcPr>
          <w:p w:rsidR="000917E5" w:rsidRPr="00EB6283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EB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0917E5" w:rsidRPr="005848D6" w:rsidTr="001245CB">
        <w:trPr>
          <w:trHeight w:val="187"/>
        </w:trPr>
        <w:tc>
          <w:tcPr>
            <w:tcW w:w="493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684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0917E5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917E5" w:rsidRPr="005848D6" w:rsidTr="001245CB">
        <w:tc>
          <w:tcPr>
            <w:tcW w:w="493" w:type="dxa"/>
          </w:tcPr>
          <w:p w:rsidR="000917E5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4" w:type="dxa"/>
          </w:tcPr>
          <w:p w:rsidR="000917E5" w:rsidRPr="005848D6" w:rsidRDefault="000917E5" w:rsidP="00F01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7B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</w:t>
            </w:r>
            <w:r w:rsidRPr="00D7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инфраструктуры физической культуры и спорта в Минерал</w:t>
            </w:r>
            <w:r w:rsidRPr="00D7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водском муниципальном округе Ставропольского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</w:tcPr>
          <w:p w:rsidR="000917E5" w:rsidRPr="005848D6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C11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C11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C11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708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C11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C11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709" w:type="dxa"/>
          </w:tcPr>
          <w:p w:rsidR="000917E5" w:rsidRPr="00C11598" w:rsidRDefault="000917E5" w:rsidP="00F0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709" w:type="dxa"/>
          </w:tcPr>
          <w:p w:rsidR="000917E5" w:rsidRDefault="000917E5" w:rsidP="00F01303">
            <w:pPr>
              <w:spacing w:after="0" w:line="240" w:lineRule="auto"/>
              <w:jc w:val="center"/>
            </w:pPr>
            <w:r w:rsidRPr="00C11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</w:tbl>
    <w:p w:rsidR="005848D6" w:rsidRPr="005848D6" w:rsidRDefault="005848D6" w:rsidP="005848D6">
      <w:pPr>
        <w:autoSpaceDE w:val="0"/>
        <w:autoSpaceDN w:val="0"/>
        <w:adjustRightInd w:val="0"/>
        <w:spacing w:after="0" w:line="240" w:lineRule="auto"/>
        <w:ind w:left="467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53AEE" w:rsidRDefault="00153AEE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  <w:sectPr w:rsidR="00FF47CA" w:rsidSect="001240E7">
          <w:headerReference w:type="default" r:id="rId8"/>
          <w:pgSz w:w="11906" w:h="16838"/>
          <w:pgMar w:top="1134" w:right="851" w:bottom="1134" w:left="1985" w:header="709" w:footer="709" w:gutter="0"/>
          <w:pgNumType w:start="1"/>
          <w:cols w:space="708"/>
          <w:titlePg/>
          <w:docGrid w:linePitch="360"/>
        </w:sectPr>
      </w:pPr>
    </w:p>
    <w:p w:rsidR="00FF47CA" w:rsidRPr="006331F6" w:rsidRDefault="00FF47CA" w:rsidP="00FF47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31F6">
        <w:rPr>
          <w:rFonts w:ascii="Times New Roman" w:hAnsi="Times New Roman" w:cs="Times New Roman"/>
          <w:sz w:val="28"/>
          <w:szCs w:val="28"/>
        </w:rPr>
        <w:lastRenderedPageBreak/>
        <w:t>Сведения об источнике информации и методике расчета индикаторов достижения целей Программы</w:t>
      </w:r>
    </w:p>
    <w:p w:rsidR="00FF47CA" w:rsidRPr="00480814" w:rsidRDefault="00FF47CA" w:rsidP="00FF47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31F6">
        <w:rPr>
          <w:rFonts w:ascii="Times New Roman" w:hAnsi="Times New Roman" w:cs="Times New Roman"/>
          <w:sz w:val="28"/>
          <w:szCs w:val="28"/>
        </w:rPr>
        <w:t>и показателей решения задач подпрограмм Программы</w:t>
      </w:r>
    </w:p>
    <w:p w:rsidR="00FF47CA" w:rsidRPr="006331F6" w:rsidRDefault="00FF47CA" w:rsidP="00FF47CA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"/>
        <w:gridCol w:w="5036"/>
        <w:gridCol w:w="1559"/>
        <w:gridCol w:w="5529"/>
        <w:gridCol w:w="2552"/>
      </w:tblGrid>
      <w:tr w:rsidR="00FF47CA" w:rsidRPr="00480814" w:rsidTr="0070217B">
        <w:trPr>
          <w:trHeight w:val="140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36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достижения цели Программы и показателя решения задачи по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программы Программы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(методика расчета)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Временные характер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стики индикатора д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стижения цели Пр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граммы и показателя решения задачи по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программы Программы</w:t>
            </w:r>
          </w:p>
        </w:tc>
      </w:tr>
      <w:tr w:rsidR="00FF47CA" w:rsidRPr="00480814" w:rsidTr="009F41BD">
        <w:trPr>
          <w:trHeight w:val="169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6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Минераловодского городского округа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Ставропольского края </w:t>
            </w:r>
            <w:r w:rsidRPr="00480814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физической культуры и спорта»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6F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Минераловодского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r w:rsidRPr="00EB6FF6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систематически занимающегося ф</w:t>
            </w:r>
            <w:r w:rsidRPr="00EB6F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FF6">
              <w:rPr>
                <w:rFonts w:ascii="Times New Roman" w:hAnsi="Times New Roman" w:cs="Times New Roman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Приказа министерства спорта РФ от 19.04.2019 № 324 «Об утверждении Методики расчета показателя «Доля граждан,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стематически занимающегося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 и спортом» национального проекта «Демогр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фия» и показателей федерального проекта «Спорт-норма жизни»»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«Развитие физической культуры и спорта, пропаганда здорового образа жизни»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sz w:val="24"/>
                <w:szCs w:val="24"/>
              </w:rPr>
              <w:t>Показатель решения задачи 1 подпрограммы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7CA" w:rsidRPr="00480814" w:rsidTr="009F41B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9F41BD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9F41BD" w:rsidRDefault="00FF47CA" w:rsidP="00542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1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проведенных в Минераловодском </w:t>
            </w: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муниципальном округе Ставропольского края официальных муниципальных физкультурно-массовых и спортивно-массовых мероприятий по различным видам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9F41BD" w:rsidRDefault="00FF47CA" w:rsidP="00542E6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1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9F41BD" w:rsidRDefault="00FF47CA" w:rsidP="009F4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Данный показатель не требует расчета, определяе</w:t>
            </w: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ся по данным комитета по физической культуре и спорту администрации Минераловодского муниц</w:t>
            </w: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пального округа Ставропольского края, в соотве</w:t>
            </w: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ствии с календарным планом физкультурно-массовых и спортивно-массовых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9F41BD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1B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Количество официальных межмуниципальных, региональных спортивных мероприятий, в к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торых приняли участие спортсмены и сборные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eastAsia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ся по данным комитета по физической культуре и спорту администрации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, в соотве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ствии с календарным планом физкультурно-массовых и спортивно-массовых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Доля обучающихся общеобразовательных о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 xml:space="preserve">ганизаций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eastAsia="Times New Roman" w:hAnsi="Times New Roman"/>
                <w:sz w:val="24"/>
                <w:szCs w:val="24"/>
              </w:rPr>
              <w:t>Ставропольского края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, профессионал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ных образовательных организаций Минерал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 xml:space="preserve">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 xml:space="preserve"> округа и образов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тельных организаций высшего образования, расположенных на территории Минералово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 xml:space="preserve"> округа (далее – обуч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ющиеся образовательных организаций), сист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матически занимающихся физической культ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рой и спортом, в общей численности обуча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r w:rsidRPr="00CA2DC5">
              <w:rPr>
                <w:rFonts w:ascii="Times New Roman" w:eastAsia="Times New Roman" w:hAnsi="Times New Roman"/>
                <w:sz w:val="24"/>
                <w:szCs w:val="24"/>
              </w:rPr>
              <w:t>щихся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9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/>
                <w:sz w:val="24"/>
                <w:szCs w:val="24"/>
              </w:rPr>
              <w:t>Приказа минэкономра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вития России </w:t>
            </w:r>
            <w:r w:rsidRPr="003403BD">
              <w:rPr>
                <w:rFonts w:ascii="Times New Roman" w:hAnsi="Times New Roman"/>
                <w:sz w:val="24"/>
                <w:szCs w:val="24"/>
              </w:rPr>
              <w:t>Федеральной службы государстве</w:t>
            </w:r>
            <w:r w:rsidRPr="003403BD">
              <w:rPr>
                <w:rFonts w:ascii="Times New Roman" w:hAnsi="Times New Roman"/>
                <w:sz w:val="24"/>
                <w:szCs w:val="24"/>
              </w:rPr>
              <w:t>н</w:t>
            </w:r>
            <w:r w:rsidRPr="003403BD">
              <w:rPr>
                <w:rFonts w:ascii="Times New Roman" w:hAnsi="Times New Roman"/>
                <w:sz w:val="24"/>
                <w:szCs w:val="24"/>
              </w:rPr>
              <w:t>ной статистики (Росстат)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27.03.2019 № 172 «Об утверждении формы </w:t>
            </w:r>
            <w:r w:rsidRPr="003403BD">
              <w:rPr>
                <w:rFonts w:ascii="Times New Roman" w:hAnsi="Times New Roman"/>
                <w:sz w:val="24"/>
                <w:szCs w:val="24"/>
              </w:rPr>
              <w:t xml:space="preserve">федерального статистического наблюдения </w:t>
            </w:r>
            <w:r>
              <w:rPr>
                <w:rFonts w:ascii="Times New Roman" w:hAnsi="Times New Roman"/>
                <w:sz w:val="24"/>
                <w:szCs w:val="24"/>
              </w:rPr>
              <w:t>с указанием по ее заполнению для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ганизации Министерством спорта Российской Ф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дерации федерального статистического наблюдения в сфере физической культуры и спорта» </w:t>
            </w:r>
            <w:r w:rsidR="0009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403BD">
              <w:rPr>
                <w:rFonts w:ascii="Times New Roman" w:hAnsi="Times New Roman"/>
                <w:sz w:val="24"/>
                <w:szCs w:val="24"/>
              </w:rPr>
              <w:t>№ 1-ФК «Сведения о физической культуре и спорте»)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спортсменов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eastAsia="Times New Roman" w:hAnsi="Times New Roman"/>
                <w:sz w:val="24"/>
                <w:szCs w:val="24"/>
              </w:rPr>
              <w:t>Ставропольского края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, включенных в составы спортивных сборных команд Ставропольского края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Человек/</w:t>
            </w:r>
          </w:p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ся по данным комитета по физической культуре и спорту администрации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подведо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ственных ему учреждений, спортивных федераций 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Уровень занятого места сборной командой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eastAsia="Times New Roman" w:hAnsi="Times New Roman"/>
                <w:sz w:val="24"/>
                <w:szCs w:val="24"/>
              </w:rPr>
              <w:t>Ставропольского края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 по футболу в Чемпион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те и Первенстве Ставропольского края по фу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ся по данным комитета по физической культуре и спорту администрации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 по результ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там проведения соревнований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населения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eastAsia="Times New Roman" w:hAnsi="Times New Roman"/>
                <w:sz w:val="24"/>
                <w:szCs w:val="24"/>
              </w:rPr>
              <w:t>Ставропольского края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, выпо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нившего нормативы испытаний (тестов) Вс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российского физкультурно-спортивного ко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плекса «Готов к труду и обороне» (далее – комплекс ГТО), в общей численности насел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ния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округа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, принявшего участие в выполнении нормативов испытаний (тестов) комплекса ГТО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ся по данным комитета по физической культуре и </w:t>
            </w:r>
            <w:r w:rsidRPr="004808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спорту администрации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A323A0" w:rsidRDefault="00FF47CA" w:rsidP="000917E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Количество учащихся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муниципального казе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ного учреждения дополнительного образов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ния «Спортивная школа г. Минеральные В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ды» (далее –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Воды»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, получивших массовые спортивные разряды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A323A0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A0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A323A0" w:rsidRDefault="00FF47CA" w:rsidP="00542E6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23A0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A323A0">
              <w:rPr>
                <w:rFonts w:ascii="Times New Roman" w:hAnsi="Times New Roman"/>
                <w:sz w:val="24"/>
                <w:szCs w:val="24"/>
              </w:rPr>
              <w:t>т</w:t>
            </w:r>
            <w:r w:rsidRPr="00A323A0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ды», подведомственного </w:t>
            </w:r>
            <w:r w:rsidRPr="00A323A0">
              <w:rPr>
                <w:rFonts w:ascii="Times New Roman" w:hAnsi="Times New Roman"/>
                <w:sz w:val="24"/>
                <w:szCs w:val="24"/>
              </w:rPr>
              <w:t>комитету по физической культуре и спорту администрации Минералово</w:t>
            </w:r>
            <w:r w:rsidRPr="00A323A0">
              <w:rPr>
                <w:rFonts w:ascii="Times New Roman" w:hAnsi="Times New Roman"/>
                <w:sz w:val="24"/>
                <w:szCs w:val="24"/>
              </w:rPr>
              <w:t>д</w:t>
            </w:r>
            <w:r w:rsidRPr="00A323A0">
              <w:rPr>
                <w:rFonts w:ascii="Times New Roman" w:hAnsi="Times New Roman"/>
                <w:sz w:val="24"/>
                <w:szCs w:val="24"/>
              </w:rPr>
              <w:t>ского муниципального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0917E5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317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Количество учащихся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МКУ ДО «СШ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г. Мин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ральные Воды»</w:t>
            </w:r>
            <w:r w:rsidRPr="000317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, получивших разряд «кандидат в мастера спорта» (КМС), звание «мастер спо</w:t>
            </w:r>
            <w:r w:rsidRPr="000317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0317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та» (МС)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rPr>
                <w:rFonts w:ascii="Times New Roman" w:hAnsi="Times New Roman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ды»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подведомственного комитету по физической культуре и спорту администрации Минералово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д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3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Количество спортивно-массовых мероприятий муниципальных образований Ставропольского края (далее – соревнования местного уровня), в которых приняли участие учащиеся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Воды»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согласно</w:t>
            </w:r>
            <w:proofErr w:type="gramEnd"/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кале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дарного плана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rPr>
                <w:rFonts w:ascii="Times New Roman" w:hAnsi="Times New Roman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ды»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подведомственного комитету по физической культуре и спорту администрации Минералово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д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0917E5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Количество учащихся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ральные Воды»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, принявших участие в соревн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ваниях местного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rPr>
                <w:rFonts w:ascii="Times New Roman" w:hAnsi="Times New Roman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ды»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подведомственного комитету по физической культуре и спорту администрации Минералово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д</w:t>
            </w:r>
            <w:r w:rsidRPr="00DF22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Количество призовых мест, занятых учащим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ся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Воды»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в с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ревнованиях местного уровня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rPr>
                <w:rFonts w:ascii="Times New Roman" w:hAnsi="Times New Roman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ды»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подведомственного комитету по физической культуре и спорту администрации Минералово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д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Количество соревнований, включенных в кра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вой календарный план (далее – краевые соре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нования), в которых приняли участие учащиеся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ды»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подведомственного комитету по физической культуре и спорту администрации Минералово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д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0917E5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Количество учащихся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МКУ ДО «СШ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г. Мин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ральные Воды»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, принявших участие в краевых соревнованиях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ды»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подведомственного комитету по физической культуре и спорту администрации Минералово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д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Количество призовых мест, занятых учащим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ся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Воды»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в краевых соревнованиях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МКУ ДО «СШ г. Минеральные В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323A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ды»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подведомственного комитету по физической культуре и спорту администрации Минералово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д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Количество граждан Минераловодского горо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ского округа, систематически занимающихся на базе муниципального бюджетного учрежд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ния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дополнительного образования 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Спорти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ная школа № 1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Минераловодского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муниц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пального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округа» (далее – МБУ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«С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Ш № 1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М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МБУ «ЦФКиС МГО»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м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ственного комитету по физической культуре и спорту администрации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Количество спортивных групп в МБУ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«С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Ш № 1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М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МБУ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«С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Ш № 1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М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м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ственного комитету по физической культуре и спорту администрации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Количество организованных и проведенных МБУ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«С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Ш № 1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М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О» спортивно-массовых и физкультурно-оздоровительных мероприятий, согласно календарного плана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Данный показатель не требует расчета, определяе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т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ся по данным 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МБУ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«С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Ш № 1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М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DF22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О»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, подведо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>м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ственного комитету по физической культуре и спорту администрации Минераловодского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</w:t>
            </w:r>
            <w:r w:rsidRPr="00DF22A3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DF22A3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2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Style w:val="a8"/>
                <w:b/>
                <w:sz w:val="24"/>
                <w:szCs w:val="24"/>
              </w:rPr>
            </w:pPr>
            <w:r w:rsidRPr="0048081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решения задачи 2 подпрогра</w:t>
            </w:r>
            <w:r w:rsidRPr="00480814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80814">
              <w:rPr>
                <w:rFonts w:ascii="Times New Roman" w:hAnsi="Times New Roman" w:cs="Times New Roman"/>
                <w:b/>
                <w:sz w:val="24"/>
                <w:szCs w:val="24"/>
              </w:rPr>
              <w:t>мы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FF47CA" w:rsidRPr="00480814" w:rsidTr="0070217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808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Количество спортивных сооружений Минер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ловодского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 w:rsidRPr="00480814">
              <w:rPr>
                <w:rFonts w:ascii="Times New Roman" w:eastAsia="Times New Roman" w:hAnsi="Times New Roman"/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eastAsia="Times New Roman" w:hAnsi="Times New Roman"/>
                <w:sz w:val="24"/>
                <w:szCs w:val="24"/>
              </w:rPr>
              <w:t>Ставр</w:t>
            </w:r>
            <w:r w:rsidRPr="00142C4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42C48">
              <w:rPr>
                <w:rFonts w:ascii="Times New Roman" w:eastAsia="Times New Roman" w:hAnsi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537678" w:rsidRDefault="00FF47CA" w:rsidP="00542E6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678">
              <w:rPr>
                <w:rFonts w:ascii="Times New Roman" w:eastAsia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0814">
              <w:rPr>
                <w:rFonts w:ascii="Times New Roman" w:hAnsi="Times New Roman"/>
                <w:sz w:val="24"/>
                <w:szCs w:val="24"/>
                <w:lang w:eastAsia="ru-RU"/>
              </w:rPr>
              <w:t>Данный показатель не требует расчета, определяе</w:t>
            </w:r>
            <w:r w:rsidRPr="004808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4808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ся по данным комитета по физической культуре и спорту администрации Минераловодского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пального</w:t>
            </w:r>
            <w:r w:rsidRPr="004808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округа</w:t>
            </w:r>
            <w:r>
              <w:t xml:space="preserve"> </w:t>
            </w:r>
            <w:r w:rsidRPr="00142C48">
              <w:rPr>
                <w:rFonts w:ascii="Times New Roman" w:hAnsi="Times New Roman"/>
                <w:sz w:val="24"/>
                <w:szCs w:val="24"/>
                <w:lang w:eastAsia="ru-RU"/>
              </w:rPr>
              <w:t>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A" w:rsidRPr="00480814" w:rsidRDefault="00FF47CA" w:rsidP="00542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1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FF47CA" w:rsidRPr="00480814" w:rsidRDefault="00FF47CA" w:rsidP="00FF47CA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bookmarkStart w:id="1" w:name="P42"/>
      <w:bookmarkEnd w:id="1"/>
    </w:p>
    <w:p w:rsidR="00FF47CA" w:rsidRDefault="00FF47CA" w:rsidP="00EB4B6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F47CA" w:rsidSect="009F41BD">
      <w:pgSz w:w="16838" w:h="11906" w:orient="landscape"/>
      <w:pgMar w:top="1702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C56" w:rsidRDefault="00453C56" w:rsidP="00A43A91">
      <w:pPr>
        <w:spacing w:after="0" w:line="240" w:lineRule="auto"/>
      </w:pPr>
      <w:r>
        <w:separator/>
      </w:r>
    </w:p>
  </w:endnote>
  <w:endnote w:type="continuationSeparator" w:id="0">
    <w:p w:rsidR="00453C56" w:rsidRDefault="00453C56" w:rsidP="00A43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C56" w:rsidRDefault="00453C56" w:rsidP="00A43A91">
      <w:pPr>
        <w:spacing w:after="0" w:line="240" w:lineRule="auto"/>
      </w:pPr>
      <w:r>
        <w:separator/>
      </w:r>
    </w:p>
  </w:footnote>
  <w:footnote w:type="continuationSeparator" w:id="0">
    <w:p w:rsidR="00453C56" w:rsidRDefault="00453C56" w:rsidP="00A43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74135034"/>
      <w:docPartObj>
        <w:docPartGallery w:val="Page Numbers (Top of Page)"/>
        <w:docPartUnique/>
      </w:docPartObj>
    </w:sdtPr>
    <w:sdtEndPr/>
    <w:sdtContent>
      <w:p w:rsidR="00A43A91" w:rsidRPr="00A43A91" w:rsidRDefault="00A43A9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43A9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43A9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43A9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45C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43A9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3A91" w:rsidRDefault="00A43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1C"/>
    <w:rsid w:val="000748BC"/>
    <w:rsid w:val="000917E5"/>
    <w:rsid w:val="000D4F52"/>
    <w:rsid w:val="001240E7"/>
    <w:rsid w:val="001245CB"/>
    <w:rsid w:val="0015201C"/>
    <w:rsid w:val="00153AEE"/>
    <w:rsid w:val="001A6CF9"/>
    <w:rsid w:val="001D1C96"/>
    <w:rsid w:val="0029448E"/>
    <w:rsid w:val="00317D86"/>
    <w:rsid w:val="0037475B"/>
    <w:rsid w:val="004267D8"/>
    <w:rsid w:val="004324C3"/>
    <w:rsid w:val="00432A28"/>
    <w:rsid w:val="00453C56"/>
    <w:rsid w:val="005848D6"/>
    <w:rsid w:val="00600311"/>
    <w:rsid w:val="00621F07"/>
    <w:rsid w:val="0070217B"/>
    <w:rsid w:val="007554EA"/>
    <w:rsid w:val="007B3DDD"/>
    <w:rsid w:val="008E6991"/>
    <w:rsid w:val="00951EC2"/>
    <w:rsid w:val="009F41BD"/>
    <w:rsid w:val="00A43A91"/>
    <w:rsid w:val="00A67D21"/>
    <w:rsid w:val="00A93BFA"/>
    <w:rsid w:val="00AF11CC"/>
    <w:rsid w:val="00B61CF2"/>
    <w:rsid w:val="00B84877"/>
    <w:rsid w:val="00B92F7B"/>
    <w:rsid w:val="00C0271A"/>
    <w:rsid w:val="00C2379B"/>
    <w:rsid w:val="00C37EC4"/>
    <w:rsid w:val="00CD22A2"/>
    <w:rsid w:val="00D35153"/>
    <w:rsid w:val="00D726AE"/>
    <w:rsid w:val="00EA23AF"/>
    <w:rsid w:val="00EB3F4D"/>
    <w:rsid w:val="00EB4B68"/>
    <w:rsid w:val="00EC1A6D"/>
    <w:rsid w:val="00ED2F6E"/>
    <w:rsid w:val="00F01303"/>
    <w:rsid w:val="00F4681B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A91"/>
  </w:style>
  <w:style w:type="paragraph" w:styleId="a5">
    <w:name w:val="footer"/>
    <w:basedOn w:val="a"/>
    <w:link w:val="a6"/>
    <w:uiPriority w:val="99"/>
    <w:unhideWhenUsed/>
    <w:rsid w:val="00A43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A91"/>
  </w:style>
  <w:style w:type="paragraph" w:customStyle="1" w:styleId="ConsPlusNormal">
    <w:name w:val="ConsPlusNormal"/>
    <w:uiPriority w:val="99"/>
    <w:rsid w:val="00FF47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ody Text"/>
    <w:basedOn w:val="a"/>
    <w:link w:val="a8"/>
    <w:uiPriority w:val="99"/>
    <w:rsid w:val="00FF47CA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F47C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944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A91"/>
  </w:style>
  <w:style w:type="paragraph" w:styleId="a5">
    <w:name w:val="footer"/>
    <w:basedOn w:val="a"/>
    <w:link w:val="a6"/>
    <w:uiPriority w:val="99"/>
    <w:unhideWhenUsed/>
    <w:rsid w:val="00A43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A91"/>
  </w:style>
  <w:style w:type="paragraph" w:customStyle="1" w:styleId="ConsPlusNormal">
    <w:name w:val="ConsPlusNormal"/>
    <w:uiPriority w:val="99"/>
    <w:rsid w:val="00FF47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ody Text"/>
    <w:basedOn w:val="a"/>
    <w:link w:val="a8"/>
    <w:uiPriority w:val="99"/>
    <w:rsid w:val="00FF47CA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F47C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944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2019-04-18T10:04:00Z</dcterms:created>
  <dcterms:modified xsi:type="dcterms:W3CDTF">2025-06-03T14:10:00Z</dcterms:modified>
</cp:coreProperties>
</file>